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79" w:rsidRPr="005B24C2" w:rsidRDefault="003F6479" w:rsidP="003F6479">
      <w:pPr>
        <w:pStyle w:val="NoSpacing"/>
        <w:rPr>
          <w:b/>
        </w:rPr>
      </w:pPr>
      <w:r w:rsidRPr="005B24C2">
        <w:rPr>
          <w:b/>
        </w:rPr>
        <w:t>STROJARSKA TEHNIČKA ŠKOLA</w:t>
      </w:r>
    </w:p>
    <w:p w:rsidR="003F6479" w:rsidRPr="005B24C2" w:rsidRDefault="009124D9" w:rsidP="003F6479">
      <w:pPr>
        <w:pStyle w:val="NoSpacing"/>
        <w:rPr>
          <w:b/>
        </w:rPr>
      </w:pPr>
      <w:r w:rsidRPr="005B24C2">
        <w:rPr>
          <w:b/>
        </w:rPr>
        <w:t xml:space="preserve">           </w:t>
      </w:r>
      <w:r w:rsidR="003F6479" w:rsidRPr="005B24C2">
        <w:rPr>
          <w:b/>
        </w:rPr>
        <w:t>FAUSTA VRANČIĆA</w:t>
      </w:r>
    </w:p>
    <w:p w:rsidR="003F6479" w:rsidRPr="005B24C2" w:rsidRDefault="006D6D52" w:rsidP="003F6479">
      <w:pPr>
        <w:pStyle w:val="NoSpacing"/>
        <w:rPr>
          <w:b/>
        </w:rPr>
      </w:pPr>
      <w:r w:rsidRPr="005B24C2">
        <w:rPr>
          <w:b/>
        </w:rPr>
        <w:t xml:space="preserve">10000 </w:t>
      </w:r>
      <w:r w:rsidR="003F6479" w:rsidRPr="005B24C2">
        <w:rPr>
          <w:b/>
        </w:rPr>
        <w:t>ZAGREB, Av. M. Držića 14</w:t>
      </w:r>
    </w:p>
    <w:p w:rsidR="00C61E75" w:rsidRPr="005B24C2" w:rsidRDefault="00C61E75" w:rsidP="003F6479">
      <w:pPr>
        <w:pStyle w:val="NoSpacing"/>
        <w:rPr>
          <w:b/>
        </w:rPr>
      </w:pPr>
    </w:p>
    <w:p w:rsidR="003F6479" w:rsidRDefault="006D6D52" w:rsidP="003F6479">
      <w:pPr>
        <w:pStyle w:val="NoSpacing"/>
      </w:pPr>
      <w:r>
        <w:t>Šifra županije: 133</w:t>
      </w:r>
    </w:p>
    <w:p w:rsidR="00D076CC" w:rsidRDefault="003F6479" w:rsidP="003F6479">
      <w:pPr>
        <w:pStyle w:val="NoSpacing"/>
      </w:pPr>
      <w:r>
        <w:t>RKDP:</w:t>
      </w:r>
      <w:r w:rsidR="005A4729">
        <w:t xml:space="preserve"> </w:t>
      </w:r>
      <w:r>
        <w:t xml:space="preserve">16779 </w:t>
      </w:r>
    </w:p>
    <w:p w:rsidR="006D6D52" w:rsidRDefault="006D6D52" w:rsidP="003F6479">
      <w:pPr>
        <w:pStyle w:val="NoSpacing"/>
      </w:pPr>
      <w:r>
        <w:t>MB: 03765709</w:t>
      </w:r>
    </w:p>
    <w:p w:rsidR="006D6D52" w:rsidRDefault="006D6D52" w:rsidP="003F6479">
      <w:pPr>
        <w:pStyle w:val="NoSpacing"/>
      </w:pPr>
      <w:r>
        <w:t>OIB: 23414282056</w:t>
      </w:r>
    </w:p>
    <w:p w:rsidR="003F6479" w:rsidRDefault="006D6D52" w:rsidP="003F6479">
      <w:pPr>
        <w:pStyle w:val="NoSpacing"/>
      </w:pPr>
      <w:r>
        <w:t>Razina: 31; Razdjel: 0</w:t>
      </w:r>
    </w:p>
    <w:p w:rsidR="006D6D52" w:rsidRDefault="00FA52D9" w:rsidP="003F6479">
      <w:pPr>
        <w:pStyle w:val="NoSpacing"/>
      </w:pPr>
      <w:r>
        <w:t>Šifra djelatnosti: 8532</w:t>
      </w:r>
    </w:p>
    <w:p w:rsidR="002F78BF" w:rsidRDefault="002F78BF" w:rsidP="003F6479">
      <w:pPr>
        <w:pStyle w:val="NoSpacing"/>
      </w:pPr>
    </w:p>
    <w:p w:rsidR="002F78BF" w:rsidRDefault="002F78BF" w:rsidP="003F6479">
      <w:pPr>
        <w:pStyle w:val="NoSpacing"/>
      </w:pPr>
      <w:r>
        <w:t>Kontakt telefon: 01</w:t>
      </w:r>
      <w:r w:rsidR="00765F1B">
        <w:t>/</w:t>
      </w:r>
      <w:r>
        <w:t xml:space="preserve"> 6118 713; 01</w:t>
      </w:r>
      <w:r w:rsidR="00765F1B">
        <w:t>/</w:t>
      </w:r>
      <w:r>
        <w:t xml:space="preserve"> 6152 958</w:t>
      </w:r>
    </w:p>
    <w:p w:rsidR="003F6479" w:rsidRDefault="003F6479" w:rsidP="003F6479">
      <w:pPr>
        <w:pStyle w:val="NoSpacing"/>
      </w:pPr>
    </w:p>
    <w:p w:rsidR="00765F1B" w:rsidRDefault="00765F1B" w:rsidP="003F6479">
      <w:pPr>
        <w:pStyle w:val="NoSpacing"/>
      </w:pPr>
    </w:p>
    <w:p w:rsidR="00765F1B" w:rsidRDefault="00765F1B" w:rsidP="003F6479">
      <w:pPr>
        <w:pStyle w:val="NoSpacing"/>
      </w:pPr>
    </w:p>
    <w:p w:rsidR="003F6479" w:rsidRDefault="00423A27" w:rsidP="003F6479">
      <w:pPr>
        <w:pStyle w:val="NoSpacing"/>
      </w:pPr>
      <w:r>
        <w:t xml:space="preserve">Zagreb, </w:t>
      </w:r>
      <w:r w:rsidR="009D2064">
        <w:t>09.07</w:t>
      </w:r>
      <w:r>
        <w:t>.2020</w:t>
      </w:r>
      <w:r w:rsidR="003F6479">
        <w:t>.</w:t>
      </w:r>
    </w:p>
    <w:p w:rsidR="003F6479" w:rsidRDefault="003F6479" w:rsidP="003F6479">
      <w:pPr>
        <w:pStyle w:val="NoSpacing"/>
      </w:pPr>
    </w:p>
    <w:p w:rsidR="00765F1B" w:rsidRDefault="003F6479" w:rsidP="003F6479">
      <w:pPr>
        <w:pStyle w:val="NoSpacing"/>
      </w:pPr>
      <w:r>
        <w:tab/>
      </w:r>
      <w:r>
        <w:tab/>
      </w:r>
      <w:r>
        <w:tab/>
      </w:r>
      <w:r>
        <w:tab/>
      </w:r>
    </w:p>
    <w:p w:rsidR="003F6479" w:rsidRPr="00061D00" w:rsidRDefault="003F6479" w:rsidP="00765F1B">
      <w:pPr>
        <w:pStyle w:val="NoSpacing"/>
        <w:ind w:left="2124" w:firstLine="708"/>
        <w:rPr>
          <w:b/>
        </w:rPr>
      </w:pPr>
      <w:r w:rsidRPr="00061D00">
        <w:rPr>
          <w:b/>
        </w:rPr>
        <w:t>BILJEŠKE UZ FINANCIJSKE IZVJEŠTAJE</w:t>
      </w:r>
    </w:p>
    <w:p w:rsidR="003F6479" w:rsidRDefault="003F6479" w:rsidP="003F6479">
      <w:pPr>
        <w:pStyle w:val="NoSpacing"/>
        <w:rPr>
          <w:b/>
        </w:rPr>
      </w:pPr>
      <w:r w:rsidRPr="00061D00">
        <w:rPr>
          <w:b/>
        </w:rPr>
        <w:t xml:space="preserve">                                                           </w:t>
      </w:r>
      <w:r w:rsidR="00114E21" w:rsidRPr="00061D00">
        <w:rPr>
          <w:b/>
        </w:rPr>
        <w:t xml:space="preserve">              </w:t>
      </w:r>
      <w:r w:rsidR="009D2064">
        <w:rPr>
          <w:b/>
        </w:rPr>
        <w:t>01.01.– 30.06</w:t>
      </w:r>
      <w:r w:rsidR="0014795F">
        <w:rPr>
          <w:b/>
        </w:rPr>
        <w:t>.2020</w:t>
      </w:r>
      <w:r w:rsidRPr="00061D00">
        <w:rPr>
          <w:b/>
        </w:rPr>
        <w:t>.</w:t>
      </w:r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  <w:rPr>
          <w:b/>
        </w:rPr>
      </w:pPr>
      <w:r>
        <w:rPr>
          <w:b/>
        </w:rPr>
        <w:t>UVOD</w:t>
      </w:r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</w:pPr>
      <w:r w:rsidRPr="00423A27">
        <w:t>Škola nast</w:t>
      </w:r>
      <w:r>
        <w:t>aje 1991.g. razdvajanjem Prvomajske škole i djeluje kao četverogodišnja tehnička škola sa programom odgoja i obrazovanja u sektoru strojarstva i elektrotehnike za slijedeća zanimanja: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Strojarski računalni tehničar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Strojarski tehničar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 xml:space="preserve">Tehničar za </w:t>
      </w:r>
      <w:proofErr w:type="spellStart"/>
      <w:r>
        <w:t>mehatroniku</w:t>
      </w:r>
      <w:proofErr w:type="spellEnd"/>
    </w:p>
    <w:p w:rsidR="00423A27" w:rsidRDefault="00423A27" w:rsidP="00423A27">
      <w:pPr>
        <w:pStyle w:val="NoSpacing"/>
        <w:numPr>
          <w:ilvl w:val="0"/>
          <w:numId w:val="15"/>
        </w:numPr>
      </w:pPr>
      <w:r>
        <w:t>Tehničar za vozila i vozna sredstva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CNC operater</w:t>
      </w:r>
    </w:p>
    <w:p w:rsidR="00423A27" w:rsidRDefault="00423A27" w:rsidP="00423A27">
      <w:pPr>
        <w:pStyle w:val="NoSpacing"/>
      </w:pPr>
      <w:r>
        <w:t>Škola obavlja i obrazovanje odraslih osoba za slijedeća zanimanja: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Strojarski tehničar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Tehničar za vozila i vozna sredstva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Strojarski računalni tehničar</w:t>
      </w:r>
    </w:p>
    <w:p w:rsidR="00423A27" w:rsidRPr="00423A27" w:rsidRDefault="00423A27" w:rsidP="00423A27">
      <w:pPr>
        <w:pStyle w:val="NoSpacing"/>
        <w:numPr>
          <w:ilvl w:val="0"/>
          <w:numId w:val="16"/>
        </w:numPr>
      </w:pPr>
      <w:r>
        <w:t xml:space="preserve">Tehničar za </w:t>
      </w:r>
      <w:proofErr w:type="spellStart"/>
      <w:r>
        <w:t>mehatroniku</w:t>
      </w:r>
      <w:proofErr w:type="spellEnd"/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</w:pPr>
      <w:r w:rsidRPr="009B2600">
        <w:t>Ukupan broj učenika u šk. god. 2019/2020. iznosi 627 učenika, a nastava se izvodi u 12 učionica klasičnog tipa, 5 specijaliziranih učionica, 3 specijalizirana kabineta ( laboratorija )</w:t>
      </w:r>
      <w:r w:rsidR="009B2600" w:rsidRPr="009B2600">
        <w:t>, dvorani za TZK i knjižnici sa čitaonicom.</w:t>
      </w:r>
    </w:p>
    <w:p w:rsidR="009B2600" w:rsidRDefault="009B2600" w:rsidP="003F6479">
      <w:pPr>
        <w:pStyle w:val="NoSpacing"/>
      </w:pPr>
    </w:p>
    <w:p w:rsidR="009B2600" w:rsidRDefault="009B2600" w:rsidP="003F6479">
      <w:pPr>
        <w:pStyle w:val="NoSpacing"/>
      </w:pPr>
      <w:r>
        <w:t>Zakonske i druge odredbe na kojima se zasniva rad Škole su slijedeće:</w:t>
      </w:r>
    </w:p>
    <w:p w:rsidR="009B2600" w:rsidRDefault="009B2600" w:rsidP="003F6479">
      <w:pPr>
        <w:pStyle w:val="NoSpacing"/>
      </w:pPr>
      <w:r>
        <w:t>-Zakon o odgoju i obrazovanju, NN 87/08,</w:t>
      </w:r>
      <w:r w:rsidR="00CF54C8">
        <w:t xml:space="preserve"> </w:t>
      </w:r>
      <w:r>
        <w:t>86/09, 92/10, 105/10, 90/11, 16/12, 86/12, 126/12, 94/13, 152/14, 07/17 i 68/18;</w:t>
      </w:r>
    </w:p>
    <w:p w:rsidR="009B2600" w:rsidRDefault="009B2600" w:rsidP="003F6479">
      <w:pPr>
        <w:pStyle w:val="NoSpacing"/>
      </w:pPr>
      <w:r>
        <w:t>-Zakon o ustanovama, NN 76/93, 29/97, 47/99 i 35/08;</w:t>
      </w:r>
    </w:p>
    <w:p w:rsidR="009B2600" w:rsidRDefault="009B2600" w:rsidP="003F6479">
      <w:pPr>
        <w:pStyle w:val="NoSpacing"/>
      </w:pPr>
      <w:r>
        <w:t>-Zakon o proračunu, NN 87/08, Dopune i izmjene zakona o proračunu NN 136/12 i 15/15, Zakon o izvršavanju državnog proračuna RH za 2016., NN 26/16, Pravilnik o proračunskom računovodstvu i računskom planu, NN 124/14, 115/15, 87/16 i 3/18;</w:t>
      </w:r>
    </w:p>
    <w:p w:rsidR="009B2600" w:rsidRDefault="009B2600" w:rsidP="003F6479">
      <w:pPr>
        <w:pStyle w:val="NoSpacing"/>
      </w:pPr>
      <w:r>
        <w:t>-Statut Škole</w:t>
      </w:r>
    </w:p>
    <w:p w:rsidR="009B2600" w:rsidRDefault="009B2600" w:rsidP="003F6479">
      <w:pPr>
        <w:pStyle w:val="NoSpacing"/>
      </w:pPr>
      <w:r>
        <w:t>-Školski kurikulum</w:t>
      </w:r>
    </w:p>
    <w:p w:rsidR="009B2600" w:rsidRDefault="009B2600" w:rsidP="003F6479">
      <w:pPr>
        <w:pStyle w:val="NoSpacing"/>
      </w:pPr>
      <w:r>
        <w:t>-Godišnji plan i program za tekuću šk. godinu</w:t>
      </w:r>
    </w:p>
    <w:p w:rsidR="009B2600" w:rsidRDefault="009B2600" w:rsidP="003F6479">
      <w:pPr>
        <w:pStyle w:val="NoSpacing"/>
      </w:pPr>
    </w:p>
    <w:p w:rsidR="0034755B" w:rsidRDefault="0034755B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</w:p>
    <w:p w:rsidR="0034755B" w:rsidRPr="00061D00" w:rsidRDefault="0034755B" w:rsidP="00B92B7C">
      <w:pPr>
        <w:pStyle w:val="NoSpacing"/>
        <w:jc w:val="both"/>
        <w:rPr>
          <w:b/>
        </w:rPr>
      </w:pPr>
      <w:r w:rsidRPr="00061D00">
        <w:rPr>
          <w:b/>
        </w:rPr>
        <w:t>BILJEŠKE Z PR-RAS</w:t>
      </w:r>
    </w:p>
    <w:p w:rsidR="007B6A3D" w:rsidRDefault="007B6A3D" w:rsidP="00B92B7C">
      <w:pPr>
        <w:pStyle w:val="NoSpacing"/>
        <w:jc w:val="both"/>
      </w:pPr>
    </w:p>
    <w:p w:rsidR="007B6A3D" w:rsidRPr="005B24C2" w:rsidRDefault="007B6A3D" w:rsidP="00B92B7C">
      <w:pPr>
        <w:pStyle w:val="NoSpacing"/>
        <w:jc w:val="both"/>
        <w:rPr>
          <w:b/>
        </w:rPr>
      </w:pPr>
      <w:r w:rsidRPr="005B24C2">
        <w:rPr>
          <w:b/>
        </w:rPr>
        <w:t>Prihodi</w:t>
      </w:r>
    </w:p>
    <w:p w:rsidR="0034755B" w:rsidRDefault="0034755B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  <w:r>
        <w:t>Bilješka br.</w:t>
      </w:r>
      <w:r w:rsidR="00A5642E">
        <w:t xml:space="preserve"> 1</w:t>
      </w:r>
    </w:p>
    <w:p w:rsidR="007B6A3D" w:rsidRDefault="00A5642E" w:rsidP="00B92B7C">
      <w:pPr>
        <w:pStyle w:val="NoSpacing"/>
        <w:jc w:val="both"/>
      </w:pPr>
      <w:r>
        <w:t>AOP 052 – iznos od 6.308</w:t>
      </w:r>
      <w:r w:rsidR="00C87D18">
        <w:t xml:space="preserve"> </w:t>
      </w:r>
      <w:r w:rsidR="00D626A5">
        <w:t>kn sastoji se na</w:t>
      </w:r>
      <w:r w:rsidR="007B6A3D">
        <w:t xml:space="preserve"> </w:t>
      </w:r>
      <w:r w:rsidR="00D626A5">
        <w:t>slijedeće</w:t>
      </w:r>
      <w:r w:rsidR="007B6A3D">
        <w:t>:</w:t>
      </w:r>
    </w:p>
    <w:p w:rsidR="007B6A3D" w:rsidRDefault="00C87D18" w:rsidP="00B92B7C">
      <w:pPr>
        <w:pStyle w:val="NoSpacing"/>
        <w:jc w:val="both"/>
      </w:pPr>
      <w:r>
        <w:t>-</w:t>
      </w:r>
      <w:r w:rsidR="00BC4A07">
        <w:t xml:space="preserve"> </w:t>
      </w:r>
      <w:r w:rsidR="00BE0359">
        <w:t>4.096</w:t>
      </w:r>
      <w:r w:rsidR="007B6A3D">
        <w:t xml:space="preserve"> kn odnosi se na prihod od EU projekta 3D HELP</w:t>
      </w:r>
    </w:p>
    <w:p w:rsidR="007B6A3D" w:rsidRDefault="00C87D18" w:rsidP="00B92B7C">
      <w:pPr>
        <w:pStyle w:val="NoSpacing"/>
        <w:jc w:val="both"/>
      </w:pPr>
      <w:r>
        <w:t>-</w:t>
      </w:r>
      <w:r w:rsidR="00BE0359">
        <w:t xml:space="preserve">  2.112 </w:t>
      </w:r>
      <w:r>
        <w:t>kn odnosi se na</w:t>
      </w:r>
      <w:r w:rsidR="005D7D13">
        <w:t xml:space="preserve"> prihod od EU projekta ROBOSTE</w:t>
      </w:r>
      <w:r w:rsidR="00CA4A4A">
        <w:t>A</w:t>
      </w:r>
      <w:r w:rsidR="005D7D13">
        <w:t>M</w:t>
      </w:r>
    </w:p>
    <w:p w:rsidR="007B6A3D" w:rsidRDefault="007B6A3D" w:rsidP="00B92B7C">
      <w:pPr>
        <w:pStyle w:val="NoSpacing"/>
        <w:jc w:val="both"/>
      </w:pPr>
    </w:p>
    <w:p w:rsidR="00876BB1" w:rsidRDefault="00BE0359" w:rsidP="00B92B7C">
      <w:pPr>
        <w:pStyle w:val="NoSpacing"/>
        <w:jc w:val="both"/>
      </w:pPr>
      <w:r>
        <w:t>Bilješka br. 2</w:t>
      </w:r>
    </w:p>
    <w:p w:rsidR="007B6A3D" w:rsidRDefault="00876BB1" w:rsidP="00B92B7C">
      <w:pPr>
        <w:pStyle w:val="NoSpacing"/>
        <w:jc w:val="both"/>
      </w:pPr>
      <w:r>
        <w:t>AOP 063</w:t>
      </w:r>
      <w:r w:rsidR="008C183B">
        <w:t xml:space="preserve"> </w:t>
      </w:r>
      <w:r w:rsidR="00BE0359">
        <w:t>- iznos od 5.629.338</w:t>
      </w:r>
      <w:r>
        <w:t xml:space="preserve"> </w:t>
      </w:r>
      <w:r w:rsidR="007B6A3D">
        <w:t>kn sastoji se od slijedećeg:</w:t>
      </w:r>
    </w:p>
    <w:p w:rsidR="007B6A3D" w:rsidRDefault="00BE0359" w:rsidP="00B92B7C">
      <w:pPr>
        <w:pStyle w:val="NoSpacing"/>
        <w:jc w:val="both"/>
      </w:pPr>
      <w:r>
        <w:t>-5.618.838</w:t>
      </w:r>
      <w:r w:rsidR="00876BB1">
        <w:t xml:space="preserve"> </w:t>
      </w:r>
      <w:r w:rsidR="007B6A3D">
        <w:t xml:space="preserve"> kn odnosi se na plaće i ostala materijalna prava za zaposlene</w:t>
      </w:r>
    </w:p>
    <w:p w:rsidR="007B6A3D" w:rsidRDefault="00BE0359" w:rsidP="00B92B7C">
      <w:pPr>
        <w:pStyle w:val="NoSpacing"/>
        <w:jc w:val="both"/>
      </w:pPr>
      <w:r>
        <w:t>-10.500</w:t>
      </w:r>
      <w:r w:rsidR="000F32B6">
        <w:t xml:space="preserve"> </w:t>
      </w:r>
      <w:r>
        <w:t>kn odnosi se na prihode za tablete namijenjene učenicima slabijeg imovinskog stanja</w:t>
      </w:r>
    </w:p>
    <w:p w:rsidR="00AF4677" w:rsidRDefault="00AF4677" w:rsidP="00B92B7C">
      <w:pPr>
        <w:pStyle w:val="NoSpacing"/>
        <w:jc w:val="both"/>
      </w:pPr>
    </w:p>
    <w:p w:rsidR="00D70515" w:rsidRDefault="00BE0359" w:rsidP="00B92B7C">
      <w:pPr>
        <w:pStyle w:val="NoSpacing"/>
        <w:jc w:val="both"/>
      </w:pPr>
      <w:r>
        <w:t>Bilješka br. 3</w:t>
      </w:r>
    </w:p>
    <w:p w:rsidR="00BE0359" w:rsidRDefault="00BE0359" w:rsidP="00B92B7C">
      <w:pPr>
        <w:pStyle w:val="NoSpacing"/>
        <w:jc w:val="both"/>
      </w:pPr>
      <w:r>
        <w:t>AOP 126 – iznos od 73.980 odnosi se na slijedeće:</w:t>
      </w:r>
    </w:p>
    <w:p w:rsidR="00BE0359" w:rsidRDefault="004E67F5" w:rsidP="00B92B7C">
      <w:pPr>
        <w:pStyle w:val="NoSpacing"/>
        <w:jc w:val="both"/>
      </w:pPr>
      <w:r>
        <w:t>-50.500 kn na obrazovanje odraslih</w:t>
      </w:r>
    </w:p>
    <w:p w:rsidR="004E67F5" w:rsidRDefault="004E67F5" w:rsidP="00B92B7C">
      <w:pPr>
        <w:pStyle w:val="NoSpacing"/>
        <w:jc w:val="both"/>
      </w:pPr>
      <w:r>
        <w:t>-23.480 kn na najam i zakup prostorija škole uključujući i prihode za režije</w:t>
      </w:r>
    </w:p>
    <w:p w:rsidR="00490094" w:rsidRDefault="00490094" w:rsidP="00B92B7C">
      <w:pPr>
        <w:pStyle w:val="NoSpacing"/>
        <w:jc w:val="both"/>
      </w:pPr>
    </w:p>
    <w:p w:rsidR="00490094" w:rsidRDefault="00490094" w:rsidP="00B92B7C">
      <w:pPr>
        <w:pStyle w:val="NoSpacing"/>
        <w:jc w:val="both"/>
      </w:pPr>
      <w:r>
        <w:t>Bilješka br.4</w:t>
      </w:r>
    </w:p>
    <w:p w:rsidR="00490094" w:rsidRDefault="00490094" w:rsidP="00B92B7C">
      <w:pPr>
        <w:pStyle w:val="NoSpacing"/>
        <w:jc w:val="both"/>
      </w:pPr>
      <w:r>
        <w:t>AOP 127- iznos od 141.777 kn odnosi se na prihode od EU projekta IMPROVET dobivenih od Hrvatske gospodarske komore kao nosioca projekta.</w:t>
      </w:r>
    </w:p>
    <w:p w:rsidR="00490094" w:rsidRDefault="00490094" w:rsidP="00B92B7C">
      <w:pPr>
        <w:pStyle w:val="NoSpacing"/>
        <w:jc w:val="both"/>
      </w:pPr>
    </w:p>
    <w:p w:rsidR="00490094" w:rsidRDefault="00490094" w:rsidP="00B92B7C">
      <w:pPr>
        <w:pStyle w:val="NoSpacing"/>
        <w:jc w:val="both"/>
      </w:pPr>
      <w:r>
        <w:t>Bilješka br.5</w:t>
      </w:r>
    </w:p>
    <w:p w:rsidR="00490094" w:rsidRDefault="00490094" w:rsidP="00B92B7C">
      <w:pPr>
        <w:pStyle w:val="NoSpacing"/>
        <w:jc w:val="both"/>
      </w:pPr>
      <w:r>
        <w:t>AOP 132 – iznos od 350.188 kn odnosi se na prihode od nadležnog proračuna JLP(R)S – Grada Zagreba</w:t>
      </w:r>
    </w:p>
    <w:p w:rsidR="004E67F5" w:rsidRDefault="004E67F5" w:rsidP="00B92B7C">
      <w:pPr>
        <w:pStyle w:val="NoSpacing"/>
        <w:jc w:val="both"/>
      </w:pPr>
    </w:p>
    <w:p w:rsidR="00AF4677" w:rsidRDefault="00AF4677" w:rsidP="00B92B7C">
      <w:pPr>
        <w:pStyle w:val="NoSpacing"/>
        <w:jc w:val="both"/>
      </w:pPr>
    </w:p>
    <w:p w:rsidR="00AF4677" w:rsidRPr="005B24C2" w:rsidRDefault="00AF4677" w:rsidP="00B92B7C">
      <w:pPr>
        <w:pStyle w:val="NoSpacing"/>
        <w:jc w:val="both"/>
        <w:rPr>
          <w:b/>
        </w:rPr>
      </w:pPr>
      <w:r w:rsidRPr="005B24C2">
        <w:rPr>
          <w:b/>
        </w:rPr>
        <w:t>Rashodi</w:t>
      </w:r>
    </w:p>
    <w:p w:rsidR="00AF4677" w:rsidRDefault="00AF4677" w:rsidP="00B92B7C">
      <w:pPr>
        <w:pStyle w:val="NoSpacing"/>
        <w:jc w:val="both"/>
      </w:pPr>
    </w:p>
    <w:p w:rsidR="00D70515" w:rsidRDefault="005D7D13" w:rsidP="00B92B7C">
      <w:pPr>
        <w:pStyle w:val="NoSpacing"/>
        <w:jc w:val="both"/>
      </w:pPr>
      <w:r>
        <w:t>Bilješka br. 6</w:t>
      </w:r>
    </w:p>
    <w:p w:rsidR="00D70515" w:rsidRDefault="0010623B" w:rsidP="00B92B7C">
      <w:pPr>
        <w:pStyle w:val="NoSpacing"/>
        <w:jc w:val="both"/>
      </w:pPr>
      <w:r>
        <w:t xml:space="preserve">AOP 155– Povećani </w:t>
      </w:r>
      <w:r w:rsidR="00297542">
        <w:t>ostali rashodi za zaposlene u odnosu na prethodnu godinu realizirani su u najvećoj mjeri zbog isplate regresa za godišnji odmor prije 30.06.2020. (120.000 kn ).</w:t>
      </w:r>
    </w:p>
    <w:p w:rsidR="00297542" w:rsidRDefault="00297542" w:rsidP="00B92B7C">
      <w:pPr>
        <w:pStyle w:val="NoSpacing"/>
        <w:jc w:val="both"/>
      </w:pPr>
    </w:p>
    <w:p w:rsidR="00297542" w:rsidRDefault="00297542" w:rsidP="00B92B7C">
      <w:pPr>
        <w:pStyle w:val="NoSpacing"/>
        <w:jc w:val="both"/>
      </w:pPr>
      <w:r>
        <w:t>Bilješka br. 7</w:t>
      </w:r>
    </w:p>
    <w:p w:rsidR="00297542" w:rsidRDefault="00297542" w:rsidP="00B92B7C">
      <w:pPr>
        <w:pStyle w:val="NoSpacing"/>
        <w:jc w:val="both"/>
      </w:pPr>
      <w:r>
        <w:t>AOP 159 – smanjeni rashodi za osiguranje za poticanje zapošljavanja osoba sa invaliditetom u odnosu na prethodnu godinu realizirani su zbog odgode plaćanja istog za 03., 04. i 05. mjesec 2020. zbog epidemije Covid-19.</w:t>
      </w:r>
    </w:p>
    <w:p w:rsidR="00297542" w:rsidRDefault="00297542" w:rsidP="00B92B7C">
      <w:pPr>
        <w:pStyle w:val="NoSpacing"/>
        <w:jc w:val="both"/>
      </w:pPr>
    </w:p>
    <w:p w:rsidR="00297542" w:rsidRDefault="00297542" w:rsidP="00B92B7C">
      <w:pPr>
        <w:pStyle w:val="NoSpacing"/>
        <w:jc w:val="both"/>
      </w:pPr>
      <w:r>
        <w:t>Bilješka br. 8</w:t>
      </w:r>
    </w:p>
    <w:p w:rsidR="00297542" w:rsidRDefault="00297542" w:rsidP="00B92B7C">
      <w:pPr>
        <w:pStyle w:val="NoSpacing"/>
        <w:jc w:val="both"/>
      </w:pPr>
      <w:r>
        <w:t>AOP 160 – smanjeni materijalni rashodi u</w:t>
      </w:r>
      <w:r w:rsidR="001C6179">
        <w:t xml:space="preserve"> ukupnom iznosu u</w:t>
      </w:r>
      <w:r>
        <w:t xml:space="preserve"> odnosu na prethodnu godinu realizirani su zbog</w:t>
      </w:r>
      <w:r w:rsidR="001C6179">
        <w:t xml:space="preserve"> rada od kuće i održavanja virtualne nastave zbog epidemije Covid-19. </w:t>
      </w:r>
    </w:p>
    <w:p w:rsidR="00D70515" w:rsidRDefault="00D70515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</w:p>
    <w:p w:rsidR="00D70515" w:rsidRDefault="007E35E3" w:rsidP="00B92B7C">
      <w:pPr>
        <w:pStyle w:val="NoSpacing"/>
        <w:jc w:val="both"/>
      </w:pPr>
      <w:r>
        <w:t>Bilješka br. 9</w:t>
      </w:r>
    </w:p>
    <w:p w:rsidR="00D70515" w:rsidRDefault="000425DE" w:rsidP="00B92B7C">
      <w:pPr>
        <w:pStyle w:val="NoSpacing"/>
        <w:jc w:val="both"/>
      </w:pPr>
      <w:r>
        <w:t>AOP 184 – i</w:t>
      </w:r>
      <w:r w:rsidR="007E35E3">
        <w:t>znos od 149.852</w:t>
      </w:r>
      <w:r w:rsidR="00D70515">
        <w:t xml:space="preserve"> kn </w:t>
      </w:r>
      <w:r w:rsidR="00D626A5">
        <w:t xml:space="preserve"> koji je ostvaren</w:t>
      </w:r>
      <w:r w:rsidR="007E35E3">
        <w:t xml:space="preserve"> u prethodnoj godini </w:t>
      </w:r>
      <w:r w:rsidR="00D70515">
        <w:t>odnosi se na rashode EU projekata ERASMUS+</w:t>
      </w:r>
      <w:r w:rsidR="00370DED">
        <w:t>, KA 102</w:t>
      </w:r>
      <w:r w:rsidR="00D70515">
        <w:t xml:space="preserve"> ( rashodi za nezaposlene – uč</w:t>
      </w:r>
      <w:r w:rsidR="007E35E3">
        <w:t>enike, sudionike u projektima ). U ovom izvještajnom razdoblju</w:t>
      </w:r>
      <w:r>
        <w:t xml:space="preserve"> nismo realizirali </w:t>
      </w:r>
      <w:r w:rsidR="007E35E3">
        <w:t>rashode</w:t>
      </w:r>
      <w:r>
        <w:t xml:space="preserve"> po postojećem projektu ERASMUS+, KA</w:t>
      </w:r>
      <w:r w:rsidR="00370DED">
        <w:t xml:space="preserve"> </w:t>
      </w:r>
      <w:r>
        <w:t>229 jer su do daljnjeg odgođene sve aktivnosti zbog epidemije Covid-19.</w:t>
      </w:r>
    </w:p>
    <w:p w:rsidR="00D70515" w:rsidRDefault="00D70515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</w:p>
    <w:p w:rsidR="00D70515" w:rsidRPr="00D70515" w:rsidRDefault="00D70515" w:rsidP="00B92B7C">
      <w:pPr>
        <w:pStyle w:val="NoSpacing"/>
        <w:jc w:val="both"/>
        <w:rPr>
          <w:b/>
        </w:rPr>
      </w:pPr>
      <w:r w:rsidRPr="00D70515">
        <w:rPr>
          <w:b/>
        </w:rPr>
        <w:t>Rezultat poslovanja</w:t>
      </w:r>
    </w:p>
    <w:p w:rsidR="00D70515" w:rsidRDefault="00D70515" w:rsidP="00B92B7C">
      <w:pPr>
        <w:pStyle w:val="NoSpacing"/>
        <w:jc w:val="both"/>
      </w:pPr>
    </w:p>
    <w:p w:rsidR="00D70515" w:rsidRDefault="000425DE" w:rsidP="00B92B7C">
      <w:pPr>
        <w:pStyle w:val="NoSpacing"/>
        <w:jc w:val="both"/>
      </w:pPr>
      <w:r>
        <w:t>Bilješka br. 10</w:t>
      </w:r>
    </w:p>
    <w:p w:rsidR="007F7E6E" w:rsidRDefault="00D70515" w:rsidP="00B92B7C">
      <w:pPr>
        <w:pStyle w:val="NoSpacing"/>
        <w:jc w:val="both"/>
      </w:pPr>
      <w:r>
        <w:t>AOP 635 – Škola je ostvarila viša</w:t>
      </w:r>
      <w:r w:rsidR="006A42B7">
        <w:t>k poslovanja u iznosu od 521.187</w:t>
      </w:r>
      <w:r>
        <w:t xml:space="preserve"> kn.</w:t>
      </w:r>
    </w:p>
    <w:p w:rsidR="00F25390" w:rsidRDefault="00F25390" w:rsidP="00B92B7C">
      <w:pPr>
        <w:pStyle w:val="NoSpacing"/>
        <w:jc w:val="both"/>
      </w:pPr>
      <w:r>
        <w:t>Prema izvorima financiranja struktura rezultata poslovanja je slijedeća:</w:t>
      </w:r>
    </w:p>
    <w:p w:rsidR="00F25390" w:rsidRDefault="006A42B7" w:rsidP="00F25390">
      <w:pPr>
        <w:pStyle w:val="NoSpacing"/>
        <w:numPr>
          <w:ilvl w:val="0"/>
          <w:numId w:val="17"/>
        </w:numPr>
        <w:jc w:val="both"/>
      </w:pPr>
      <w:r>
        <w:t>iznos od 138.62</w:t>
      </w:r>
      <w:r w:rsidR="00794C46">
        <w:t>1</w:t>
      </w:r>
      <w:r w:rsidR="00F25390">
        <w:t xml:space="preserve"> kn odnosi se na namjenski višak od EU projekta ERASMUS KA 229</w:t>
      </w:r>
    </w:p>
    <w:p w:rsidR="00F25390" w:rsidRDefault="006A42B7" w:rsidP="00F25390">
      <w:pPr>
        <w:pStyle w:val="NoSpacing"/>
        <w:numPr>
          <w:ilvl w:val="0"/>
          <w:numId w:val="17"/>
        </w:numPr>
        <w:jc w:val="both"/>
      </w:pPr>
      <w:r>
        <w:t>iznos od 56.573</w:t>
      </w:r>
      <w:r w:rsidR="00F25390">
        <w:t xml:space="preserve"> kn je namjenski višak od MZO-a za</w:t>
      </w:r>
      <w:r>
        <w:t xml:space="preserve"> provođenje </w:t>
      </w:r>
      <w:proofErr w:type="spellStart"/>
      <w:r>
        <w:t>kurikularne</w:t>
      </w:r>
      <w:proofErr w:type="spellEnd"/>
      <w:r>
        <w:t xml:space="preserve"> reforme i nabavke tableta za učenike slabijeg imovinskog stanja</w:t>
      </w:r>
    </w:p>
    <w:p w:rsidR="00F25390" w:rsidRDefault="006A42B7" w:rsidP="00F25390">
      <w:pPr>
        <w:pStyle w:val="NoSpacing"/>
        <w:numPr>
          <w:ilvl w:val="0"/>
          <w:numId w:val="17"/>
        </w:numPr>
        <w:jc w:val="both"/>
      </w:pPr>
      <w:r>
        <w:t>iznos od 270.357</w:t>
      </w:r>
      <w:r w:rsidR="00F25390">
        <w:t xml:space="preserve"> kn je namjenski višak od EU projekta IMPROVET</w:t>
      </w:r>
    </w:p>
    <w:p w:rsidR="00F25390" w:rsidRDefault="00794C46" w:rsidP="00794C46">
      <w:pPr>
        <w:pStyle w:val="NoSpacing"/>
        <w:jc w:val="both"/>
      </w:pPr>
      <w:r>
        <w:t>Dakle</w:t>
      </w:r>
      <w:r w:rsidR="00D626A5">
        <w:t>,</w:t>
      </w:r>
      <w:r>
        <w:t xml:space="preserve"> u ukupnom ostvarenom višku za ovo izvještajno razdoblje, iznos od ukupno 465.551 kn odnosi se na namjenska sredstva i  u tom se iznosu ( realno ) smanjuje ostvareni višak.</w:t>
      </w:r>
    </w:p>
    <w:p w:rsidR="002A4CB0" w:rsidRDefault="002A4CB0" w:rsidP="00794C46">
      <w:pPr>
        <w:pStyle w:val="NoSpacing"/>
        <w:jc w:val="both"/>
      </w:pPr>
    </w:p>
    <w:p w:rsidR="002A4CB0" w:rsidRDefault="002A4CB0" w:rsidP="00794C46">
      <w:pPr>
        <w:pStyle w:val="NoSpacing"/>
        <w:jc w:val="both"/>
        <w:rPr>
          <w:b/>
        </w:rPr>
      </w:pPr>
      <w:r w:rsidRPr="002A4CB0">
        <w:rPr>
          <w:b/>
        </w:rPr>
        <w:t>Obvezni analitički podaci – stanje novčanih sredstava</w:t>
      </w:r>
    </w:p>
    <w:p w:rsidR="002A4CB0" w:rsidRDefault="002A4CB0" w:rsidP="00794C46">
      <w:pPr>
        <w:pStyle w:val="NoSpacing"/>
        <w:jc w:val="both"/>
        <w:rPr>
          <w:b/>
        </w:rPr>
      </w:pPr>
    </w:p>
    <w:p w:rsidR="002A4CB0" w:rsidRDefault="002A4CB0" w:rsidP="00794C46">
      <w:pPr>
        <w:pStyle w:val="NoSpacing"/>
        <w:jc w:val="both"/>
      </w:pPr>
      <w:r w:rsidRPr="002A4CB0">
        <w:t>Bilješka br.11</w:t>
      </w:r>
    </w:p>
    <w:p w:rsidR="00BA403C" w:rsidRDefault="00BA403C" w:rsidP="00794C46">
      <w:pPr>
        <w:pStyle w:val="NoSpacing"/>
        <w:jc w:val="both"/>
      </w:pPr>
      <w:r>
        <w:t>AOP 641 – stanje novčanih sredstava u ukupnom iznosu od 714.317 kn odnosi se na slijedeće:</w:t>
      </w:r>
    </w:p>
    <w:p w:rsidR="00BA403C" w:rsidRDefault="00BA403C" w:rsidP="00794C46">
      <w:pPr>
        <w:pStyle w:val="NoSpacing"/>
        <w:jc w:val="both"/>
      </w:pPr>
      <w:r>
        <w:t>-</w:t>
      </w:r>
      <w:r w:rsidR="00F6420C">
        <w:t xml:space="preserve"> </w:t>
      </w:r>
      <w:r>
        <w:t>289.374 kn – izvod br. 89 od 30.06.2020. – redovan žiro račun</w:t>
      </w:r>
    </w:p>
    <w:p w:rsidR="00BA403C" w:rsidRDefault="00BA403C" w:rsidP="00794C46">
      <w:pPr>
        <w:pStyle w:val="NoSpacing"/>
        <w:jc w:val="both"/>
      </w:pPr>
      <w:r>
        <w:t xml:space="preserve">-  </w:t>
      </w:r>
      <w:r w:rsidR="00F6420C">
        <w:t xml:space="preserve"> </w:t>
      </w:r>
      <w:r>
        <w:t>20.960 kn – izvod br. 88 od 29.06.2020. – namjenski žiro račun EU projekt 3D HELP</w:t>
      </w:r>
    </w:p>
    <w:p w:rsidR="00BA403C" w:rsidRDefault="00BA403C" w:rsidP="00794C46">
      <w:pPr>
        <w:pStyle w:val="NoSpacing"/>
        <w:jc w:val="both"/>
      </w:pPr>
      <w:r>
        <w:t xml:space="preserve">-    </w:t>
      </w:r>
      <w:r w:rsidR="00F6420C">
        <w:t xml:space="preserve"> </w:t>
      </w:r>
      <w:r>
        <w:t>8.785 kn – izvod br. 83 od 20.06.2020. – namjenski kunski žiro račun EU projekt ROBOSTEAM</w:t>
      </w:r>
    </w:p>
    <w:p w:rsidR="00BA403C" w:rsidRDefault="00BA403C" w:rsidP="00794C46">
      <w:pPr>
        <w:pStyle w:val="NoSpacing"/>
        <w:jc w:val="both"/>
      </w:pPr>
      <w:r>
        <w:t>-</w:t>
      </w:r>
      <w:r w:rsidR="00F6420C">
        <w:t xml:space="preserve"> </w:t>
      </w:r>
      <w:r>
        <w:t xml:space="preserve">124.113 kn – izvod br. 1 od 01.01.2020. – namjenski devizni žiro račun EU projekt ROBOSTEAM </w:t>
      </w:r>
    </w:p>
    <w:p w:rsidR="00BA403C" w:rsidRDefault="00FD6FFB" w:rsidP="00794C46">
      <w:pPr>
        <w:pStyle w:val="NoSpacing"/>
        <w:jc w:val="both"/>
      </w:pPr>
      <w:r>
        <w:t xml:space="preserve">                          </w:t>
      </w:r>
      <w:r w:rsidR="00BA403C">
        <w:t>( 16.681 EUR-a ).</w:t>
      </w:r>
    </w:p>
    <w:p w:rsidR="00BA403C" w:rsidRDefault="00FD6FFB" w:rsidP="00794C46">
      <w:pPr>
        <w:pStyle w:val="NoSpacing"/>
        <w:jc w:val="both"/>
      </w:pPr>
      <w:r>
        <w:t>-</w:t>
      </w:r>
      <w:r w:rsidR="00F6420C">
        <w:t xml:space="preserve"> </w:t>
      </w:r>
      <w:r>
        <w:t xml:space="preserve">270.255 kn - </w:t>
      </w:r>
      <w:r w:rsidR="00BA403C">
        <w:t>izvod br.</w:t>
      </w:r>
      <w:r w:rsidR="00765D0C">
        <w:t xml:space="preserve"> </w:t>
      </w:r>
      <w:r w:rsidR="00BA403C">
        <w:t>83</w:t>
      </w:r>
      <w:r>
        <w:t xml:space="preserve"> </w:t>
      </w:r>
      <w:r w:rsidR="00BA403C">
        <w:t>od 20.06.2020. –</w:t>
      </w:r>
      <w:r w:rsidR="00CB04CE">
        <w:t xml:space="preserve"> </w:t>
      </w:r>
      <w:bookmarkStart w:id="0" w:name="_GoBack"/>
      <w:bookmarkEnd w:id="0"/>
      <w:r w:rsidR="00BA403C">
        <w:t>namjenski žiro račun EU projekt IMPROVET</w:t>
      </w:r>
    </w:p>
    <w:p w:rsidR="00BA403C" w:rsidRDefault="00BA403C" w:rsidP="00794C46">
      <w:pPr>
        <w:pStyle w:val="NoSpacing"/>
        <w:jc w:val="both"/>
      </w:pPr>
      <w:r>
        <w:t xml:space="preserve">-       </w:t>
      </w:r>
      <w:r w:rsidR="00FD6FFB">
        <w:t xml:space="preserve"> </w:t>
      </w:r>
      <w:r>
        <w:t>830 kn – stanje blagajne br. 6 na dan 30.06.2020.</w:t>
      </w:r>
    </w:p>
    <w:p w:rsidR="002A4CB0" w:rsidRPr="002A4CB0" w:rsidRDefault="002A4CB0" w:rsidP="00794C46">
      <w:pPr>
        <w:pStyle w:val="NoSpacing"/>
        <w:jc w:val="both"/>
      </w:pPr>
    </w:p>
    <w:p w:rsidR="00F25390" w:rsidRPr="002A4CB0" w:rsidRDefault="00F25390" w:rsidP="00B92B7C">
      <w:pPr>
        <w:pStyle w:val="NoSpacing"/>
        <w:jc w:val="both"/>
        <w:rPr>
          <w:b/>
        </w:rPr>
      </w:pPr>
    </w:p>
    <w:p w:rsidR="00F25390" w:rsidRDefault="00F25390" w:rsidP="00B92B7C">
      <w:pPr>
        <w:pStyle w:val="NoSpacing"/>
        <w:jc w:val="both"/>
      </w:pPr>
    </w:p>
    <w:p w:rsidR="00F25390" w:rsidRDefault="00F25390" w:rsidP="00B92B7C">
      <w:pPr>
        <w:pStyle w:val="NoSpacing"/>
        <w:jc w:val="both"/>
      </w:pPr>
    </w:p>
    <w:p w:rsidR="003D7686" w:rsidRPr="00F25390" w:rsidRDefault="003D7686" w:rsidP="00B92B7C">
      <w:pPr>
        <w:pStyle w:val="NoSpacing"/>
        <w:jc w:val="both"/>
      </w:pPr>
      <w:r w:rsidRPr="00061D00">
        <w:rPr>
          <w:b/>
        </w:rPr>
        <w:t>BILJEŠKE UZ OBVEZE</w:t>
      </w:r>
    </w:p>
    <w:p w:rsidR="000D5047" w:rsidRDefault="000D5047" w:rsidP="00B92B7C">
      <w:pPr>
        <w:pStyle w:val="NoSpacing"/>
        <w:jc w:val="both"/>
      </w:pPr>
    </w:p>
    <w:p w:rsidR="000D5047" w:rsidRDefault="002A4CB0" w:rsidP="00B92B7C">
      <w:pPr>
        <w:pStyle w:val="NoSpacing"/>
        <w:jc w:val="both"/>
      </w:pPr>
      <w:r>
        <w:t>Bilješka br.12</w:t>
      </w:r>
    </w:p>
    <w:p w:rsidR="000D5047" w:rsidRDefault="003B2956" w:rsidP="00B92B7C">
      <w:pPr>
        <w:pStyle w:val="NoSpacing"/>
        <w:jc w:val="both"/>
      </w:pPr>
      <w:r>
        <w:t>AOP 036 – stanje obveza na kraju izvještajnog razdoblja u ukupnom iznosu od 1.122.453 kn odnosi se na slijedeće:</w:t>
      </w:r>
    </w:p>
    <w:p w:rsidR="003B2956" w:rsidRDefault="003B2956" w:rsidP="00B92B7C">
      <w:pPr>
        <w:pStyle w:val="NoSpacing"/>
        <w:jc w:val="both"/>
      </w:pPr>
      <w:r>
        <w:t>-</w:t>
      </w:r>
      <w:r w:rsidR="00D626A5">
        <w:t xml:space="preserve"> </w:t>
      </w:r>
      <w:r>
        <w:t>923.103 kn odnosi se na obveze za zaposlene za plaću za 06. mjesec 2020. koja će biti isplaćena    09.07.2020.</w:t>
      </w:r>
    </w:p>
    <w:p w:rsidR="003B2956" w:rsidRDefault="003B2956" w:rsidP="00B92B7C">
      <w:pPr>
        <w:pStyle w:val="NoSpacing"/>
        <w:jc w:val="both"/>
      </w:pPr>
      <w:r>
        <w:t>-  26.772 kn odnosi se na obveze za materijalne rashode prema dobavljačima</w:t>
      </w:r>
    </w:p>
    <w:p w:rsidR="003B2956" w:rsidRDefault="003B2956" w:rsidP="00B92B7C">
      <w:pPr>
        <w:pStyle w:val="NoSpacing"/>
        <w:jc w:val="both"/>
      </w:pPr>
      <w:r>
        <w:t>-   17.500 kn</w:t>
      </w:r>
      <w:r w:rsidR="00D00FBD">
        <w:t xml:space="preserve"> odnosi se na</w:t>
      </w:r>
      <w:r>
        <w:t xml:space="preserve"> obveze za jamčevine</w:t>
      </w:r>
      <w:r w:rsidR="00945D25">
        <w:t xml:space="preserve"> dobivene </w:t>
      </w:r>
      <w:r>
        <w:t>za RCK projekt</w:t>
      </w:r>
    </w:p>
    <w:p w:rsidR="003B2956" w:rsidRDefault="003B2956" w:rsidP="00B92B7C">
      <w:pPr>
        <w:pStyle w:val="NoSpacing"/>
        <w:jc w:val="both"/>
      </w:pPr>
      <w:r>
        <w:t>-</w:t>
      </w:r>
      <w:r w:rsidR="00D626A5">
        <w:t xml:space="preserve"> </w:t>
      </w:r>
      <w:r>
        <w:t>151. 8</w:t>
      </w:r>
      <w:r w:rsidR="00D00FBD">
        <w:t xml:space="preserve">57 kn odnosi se  na obveze za predujmove dobivenih za </w:t>
      </w:r>
      <w:r>
        <w:t xml:space="preserve"> EU projekte</w:t>
      </w:r>
      <w:r w:rsidR="00D00FBD">
        <w:t xml:space="preserve">  3D HELP i ROBOSTEAM</w:t>
      </w:r>
    </w:p>
    <w:p w:rsidR="003B2956" w:rsidRDefault="003B2956" w:rsidP="00B92B7C">
      <w:pPr>
        <w:pStyle w:val="NoSpacing"/>
        <w:jc w:val="both"/>
      </w:pPr>
      <w:r>
        <w:t xml:space="preserve">-     </w:t>
      </w:r>
      <w:r w:rsidR="00D626A5">
        <w:t xml:space="preserve"> </w:t>
      </w:r>
      <w:r>
        <w:t xml:space="preserve">3.221 kn </w:t>
      </w:r>
      <w:r w:rsidR="00D00FBD">
        <w:t xml:space="preserve">odnosi se na </w:t>
      </w:r>
      <w:r>
        <w:t>obveze HZZO-a za bolovanja preko 42dana</w:t>
      </w:r>
    </w:p>
    <w:p w:rsidR="003B2956" w:rsidRDefault="003B2956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  <w:r>
        <w:t xml:space="preserve"> </w:t>
      </w:r>
    </w:p>
    <w:p w:rsidR="00F0008F" w:rsidRDefault="00F0008F" w:rsidP="00B92B7C">
      <w:pPr>
        <w:pStyle w:val="NoSpacing"/>
        <w:jc w:val="both"/>
      </w:pPr>
    </w:p>
    <w:p w:rsidR="00F0008F" w:rsidRDefault="00F0008F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0D5047" w:rsidRDefault="000D5047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  <w:r>
        <w:t xml:space="preserve">Vesna Matić, </w:t>
      </w:r>
      <w:proofErr w:type="spellStart"/>
      <w:r>
        <w:t>dipl.oecc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Dubravko Diklić, dipl. ing.</w:t>
      </w:r>
    </w:p>
    <w:p w:rsidR="009E3508" w:rsidRDefault="009E3508" w:rsidP="00B92B7C">
      <w:pPr>
        <w:pStyle w:val="NoSpacing"/>
        <w:jc w:val="both"/>
      </w:pPr>
    </w:p>
    <w:p w:rsidR="00CB572E" w:rsidRDefault="00CB572E" w:rsidP="00B92B7C">
      <w:pPr>
        <w:pStyle w:val="NoSpacing"/>
        <w:jc w:val="both"/>
      </w:pPr>
    </w:p>
    <w:p w:rsidR="009E3508" w:rsidRDefault="00CB572E" w:rsidP="00B92B7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MP</w:t>
      </w:r>
    </w:p>
    <w:p w:rsidR="00B502BC" w:rsidRDefault="00B502BC" w:rsidP="00B92B7C">
      <w:pPr>
        <w:pStyle w:val="NoSpacing"/>
        <w:jc w:val="both"/>
      </w:pPr>
    </w:p>
    <w:p w:rsidR="00B502BC" w:rsidRDefault="00B502BC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</w:p>
    <w:p w:rsidR="007F2F4C" w:rsidRDefault="007F2F4C" w:rsidP="00B92B7C">
      <w:pPr>
        <w:pStyle w:val="NoSpacing"/>
        <w:jc w:val="both"/>
      </w:pPr>
    </w:p>
    <w:p w:rsidR="007F2F4C" w:rsidRDefault="007F2F4C" w:rsidP="00B92B7C">
      <w:pPr>
        <w:pStyle w:val="NoSpacing"/>
        <w:jc w:val="both"/>
      </w:pPr>
    </w:p>
    <w:p w:rsidR="00B92B7C" w:rsidRDefault="00B92B7C" w:rsidP="00B92B7C">
      <w:pPr>
        <w:pStyle w:val="NoSpacing"/>
        <w:jc w:val="both"/>
      </w:pPr>
    </w:p>
    <w:p w:rsidR="00C5175A" w:rsidRDefault="00C5175A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CF2201" w:rsidRDefault="00CF2201" w:rsidP="00E30121">
      <w:pPr>
        <w:pStyle w:val="NoSpacing"/>
      </w:pPr>
    </w:p>
    <w:p w:rsidR="000B4C8D" w:rsidRDefault="000B4C8D" w:rsidP="00E30121">
      <w:pPr>
        <w:pStyle w:val="NoSpacing"/>
      </w:pPr>
    </w:p>
    <w:p w:rsidR="00CB780C" w:rsidRDefault="00CB780C" w:rsidP="00E30121">
      <w:pPr>
        <w:pStyle w:val="NoSpacing"/>
      </w:pPr>
    </w:p>
    <w:p w:rsidR="00CB780C" w:rsidRDefault="00CB780C" w:rsidP="00E30121">
      <w:pPr>
        <w:pStyle w:val="NoSpacing"/>
      </w:pPr>
      <w:r>
        <w:t xml:space="preserve"> </w:t>
      </w:r>
    </w:p>
    <w:p w:rsidR="002932E5" w:rsidRDefault="002932E5" w:rsidP="00E30121">
      <w:pPr>
        <w:pStyle w:val="NoSpacing"/>
      </w:pPr>
    </w:p>
    <w:p w:rsidR="00783478" w:rsidRDefault="00783478" w:rsidP="008A5D06">
      <w:pPr>
        <w:pStyle w:val="NoSpacing"/>
      </w:pPr>
    </w:p>
    <w:p w:rsidR="00FA1A59" w:rsidRDefault="00FA1A59" w:rsidP="00FA1A59">
      <w:pPr>
        <w:pStyle w:val="NoSpacing"/>
      </w:pPr>
    </w:p>
    <w:p w:rsidR="00FA1A59" w:rsidRDefault="00FA1A59" w:rsidP="00FA1A59">
      <w:pPr>
        <w:pStyle w:val="NoSpacing"/>
      </w:pPr>
    </w:p>
    <w:p w:rsidR="009C1D20" w:rsidRDefault="009C1D20" w:rsidP="003F6479">
      <w:pPr>
        <w:pStyle w:val="NoSpacing"/>
      </w:pPr>
    </w:p>
    <w:p w:rsidR="003F6479" w:rsidRDefault="003F6479" w:rsidP="003F6479">
      <w:pPr>
        <w:pStyle w:val="NoSpacing"/>
      </w:pPr>
    </w:p>
    <w:p w:rsidR="003F6479" w:rsidRDefault="003F6479" w:rsidP="003F6479">
      <w:pPr>
        <w:pStyle w:val="NoSpacing"/>
      </w:pPr>
      <w:r>
        <w:t xml:space="preserve"> </w:t>
      </w:r>
    </w:p>
    <w:p w:rsidR="003F6479" w:rsidRDefault="003F6479"/>
    <w:sectPr w:rsidR="003F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096"/>
    <w:multiLevelType w:val="hybridMultilevel"/>
    <w:tmpl w:val="DBD2C8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6A9"/>
    <w:multiLevelType w:val="hybridMultilevel"/>
    <w:tmpl w:val="7CA8A604"/>
    <w:lvl w:ilvl="0" w:tplc="37DAFA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0F3"/>
    <w:multiLevelType w:val="hybridMultilevel"/>
    <w:tmpl w:val="5810CC96"/>
    <w:lvl w:ilvl="0" w:tplc="A984B6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6735"/>
    <w:multiLevelType w:val="hybridMultilevel"/>
    <w:tmpl w:val="83F84200"/>
    <w:lvl w:ilvl="0" w:tplc="F6C45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292B"/>
    <w:multiLevelType w:val="hybridMultilevel"/>
    <w:tmpl w:val="E0C46B2A"/>
    <w:lvl w:ilvl="0" w:tplc="347AA89C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24BD0D9E"/>
    <w:multiLevelType w:val="hybridMultilevel"/>
    <w:tmpl w:val="B93E01D4"/>
    <w:lvl w:ilvl="0" w:tplc="DC727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7DC0"/>
    <w:multiLevelType w:val="hybridMultilevel"/>
    <w:tmpl w:val="B378B75A"/>
    <w:lvl w:ilvl="0" w:tplc="92205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A86EF0"/>
    <w:multiLevelType w:val="hybridMultilevel"/>
    <w:tmpl w:val="37AAD0CC"/>
    <w:lvl w:ilvl="0" w:tplc="5EE021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5F8388A"/>
    <w:multiLevelType w:val="hybridMultilevel"/>
    <w:tmpl w:val="20EAF3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7B1"/>
    <w:multiLevelType w:val="hybridMultilevel"/>
    <w:tmpl w:val="0F0233FC"/>
    <w:lvl w:ilvl="0" w:tplc="4A4EE050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46A01B53"/>
    <w:multiLevelType w:val="hybridMultilevel"/>
    <w:tmpl w:val="2E28360E"/>
    <w:lvl w:ilvl="0" w:tplc="6FC0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AB12FC"/>
    <w:multiLevelType w:val="hybridMultilevel"/>
    <w:tmpl w:val="3BA81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4258"/>
    <w:multiLevelType w:val="hybridMultilevel"/>
    <w:tmpl w:val="112ADB04"/>
    <w:lvl w:ilvl="0" w:tplc="36D04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76C0263"/>
    <w:multiLevelType w:val="hybridMultilevel"/>
    <w:tmpl w:val="300EDD30"/>
    <w:lvl w:ilvl="0" w:tplc="95DA343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1C5A86"/>
    <w:multiLevelType w:val="hybridMultilevel"/>
    <w:tmpl w:val="504CE824"/>
    <w:lvl w:ilvl="0" w:tplc="38E871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76CC7"/>
    <w:multiLevelType w:val="hybridMultilevel"/>
    <w:tmpl w:val="4C92CB72"/>
    <w:lvl w:ilvl="0" w:tplc="5FB64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D7107"/>
    <w:multiLevelType w:val="multilevel"/>
    <w:tmpl w:val="E3CA469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33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41"/>
    <w:rsid w:val="00021C59"/>
    <w:rsid w:val="00027C1C"/>
    <w:rsid w:val="000425DE"/>
    <w:rsid w:val="00051800"/>
    <w:rsid w:val="00061C4F"/>
    <w:rsid w:val="00061D00"/>
    <w:rsid w:val="0007234C"/>
    <w:rsid w:val="00082BFB"/>
    <w:rsid w:val="000B0415"/>
    <w:rsid w:val="000B4C8D"/>
    <w:rsid w:val="000C60BE"/>
    <w:rsid w:val="000C6F27"/>
    <w:rsid w:val="000D5047"/>
    <w:rsid w:val="000E7561"/>
    <w:rsid w:val="000F32B6"/>
    <w:rsid w:val="000F50B3"/>
    <w:rsid w:val="000F7209"/>
    <w:rsid w:val="0010623B"/>
    <w:rsid w:val="00111579"/>
    <w:rsid w:val="0011243E"/>
    <w:rsid w:val="00114E21"/>
    <w:rsid w:val="00132341"/>
    <w:rsid w:val="0014795F"/>
    <w:rsid w:val="00154F25"/>
    <w:rsid w:val="001767BA"/>
    <w:rsid w:val="0019038D"/>
    <w:rsid w:val="0019521B"/>
    <w:rsid w:val="001A0612"/>
    <w:rsid w:val="001A2112"/>
    <w:rsid w:val="001C6179"/>
    <w:rsid w:val="001D11B7"/>
    <w:rsid w:val="002022AB"/>
    <w:rsid w:val="002102F1"/>
    <w:rsid w:val="00263777"/>
    <w:rsid w:val="0026566A"/>
    <w:rsid w:val="00286F10"/>
    <w:rsid w:val="002932E5"/>
    <w:rsid w:val="00297542"/>
    <w:rsid w:val="002A15C2"/>
    <w:rsid w:val="002A4CB0"/>
    <w:rsid w:val="002A6A27"/>
    <w:rsid w:val="002A7225"/>
    <w:rsid w:val="002B45D6"/>
    <w:rsid w:val="002C63A2"/>
    <w:rsid w:val="002D0FED"/>
    <w:rsid w:val="002F78BF"/>
    <w:rsid w:val="0031596E"/>
    <w:rsid w:val="00342F7A"/>
    <w:rsid w:val="0034755B"/>
    <w:rsid w:val="00362164"/>
    <w:rsid w:val="00370DED"/>
    <w:rsid w:val="003973FC"/>
    <w:rsid w:val="003B2956"/>
    <w:rsid w:val="003C2E68"/>
    <w:rsid w:val="003C3615"/>
    <w:rsid w:val="003C3D7F"/>
    <w:rsid w:val="003C4CBF"/>
    <w:rsid w:val="003C563D"/>
    <w:rsid w:val="003D5648"/>
    <w:rsid w:val="003D7686"/>
    <w:rsid w:val="003F6479"/>
    <w:rsid w:val="0041601C"/>
    <w:rsid w:val="00416B8A"/>
    <w:rsid w:val="00422431"/>
    <w:rsid w:val="00423A27"/>
    <w:rsid w:val="00470D5F"/>
    <w:rsid w:val="00486661"/>
    <w:rsid w:val="00490094"/>
    <w:rsid w:val="004E67F5"/>
    <w:rsid w:val="004F62ED"/>
    <w:rsid w:val="0051095C"/>
    <w:rsid w:val="00513A11"/>
    <w:rsid w:val="00515C0E"/>
    <w:rsid w:val="00574035"/>
    <w:rsid w:val="00585CFD"/>
    <w:rsid w:val="00595272"/>
    <w:rsid w:val="005A0DCB"/>
    <w:rsid w:val="005A3476"/>
    <w:rsid w:val="005A4729"/>
    <w:rsid w:val="005B24C2"/>
    <w:rsid w:val="005B7DD4"/>
    <w:rsid w:val="005C0A13"/>
    <w:rsid w:val="005C7487"/>
    <w:rsid w:val="005D163A"/>
    <w:rsid w:val="005D46D6"/>
    <w:rsid w:val="005D7D13"/>
    <w:rsid w:val="0060181B"/>
    <w:rsid w:val="0060629D"/>
    <w:rsid w:val="00612214"/>
    <w:rsid w:val="006130BD"/>
    <w:rsid w:val="0064313C"/>
    <w:rsid w:val="006532E7"/>
    <w:rsid w:val="006A42B7"/>
    <w:rsid w:val="006D098F"/>
    <w:rsid w:val="006D6D52"/>
    <w:rsid w:val="006F19E1"/>
    <w:rsid w:val="006F5F81"/>
    <w:rsid w:val="00734404"/>
    <w:rsid w:val="00757BB2"/>
    <w:rsid w:val="00760CCD"/>
    <w:rsid w:val="00765D0C"/>
    <w:rsid w:val="00765F1B"/>
    <w:rsid w:val="00772ED2"/>
    <w:rsid w:val="00783478"/>
    <w:rsid w:val="007858B9"/>
    <w:rsid w:val="00794C46"/>
    <w:rsid w:val="007A5230"/>
    <w:rsid w:val="007A6C15"/>
    <w:rsid w:val="007B6A3D"/>
    <w:rsid w:val="007C531A"/>
    <w:rsid w:val="007C5F23"/>
    <w:rsid w:val="007E35E3"/>
    <w:rsid w:val="007F2F4C"/>
    <w:rsid w:val="007F7E6E"/>
    <w:rsid w:val="0080331A"/>
    <w:rsid w:val="00876BB1"/>
    <w:rsid w:val="008A3BA6"/>
    <w:rsid w:val="008A5D06"/>
    <w:rsid w:val="008B2847"/>
    <w:rsid w:val="008C183B"/>
    <w:rsid w:val="009124D9"/>
    <w:rsid w:val="00916A02"/>
    <w:rsid w:val="00926CCD"/>
    <w:rsid w:val="00945D25"/>
    <w:rsid w:val="00950460"/>
    <w:rsid w:val="009B2600"/>
    <w:rsid w:val="009C1D20"/>
    <w:rsid w:val="009D2064"/>
    <w:rsid w:val="009E3508"/>
    <w:rsid w:val="009F1DA0"/>
    <w:rsid w:val="00A10BBA"/>
    <w:rsid w:val="00A23CE9"/>
    <w:rsid w:val="00A24637"/>
    <w:rsid w:val="00A5642E"/>
    <w:rsid w:val="00A64841"/>
    <w:rsid w:val="00AC0485"/>
    <w:rsid w:val="00AE6624"/>
    <w:rsid w:val="00AF4677"/>
    <w:rsid w:val="00AF7FD1"/>
    <w:rsid w:val="00B442E4"/>
    <w:rsid w:val="00B502BC"/>
    <w:rsid w:val="00B5696F"/>
    <w:rsid w:val="00B77B70"/>
    <w:rsid w:val="00B84B15"/>
    <w:rsid w:val="00B91F6A"/>
    <w:rsid w:val="00B92B7C"/>
    <w:rsid w:val="00BA403C"/>
    <w:rsid w:val="00BB5664"/>
    <w:rsid w:val="00BC4A07"/>
    <w:rsid w:val="00BE0359"/>
    <w:rsid w:val="00C239C0"/>
    <w:rsid w:val="00C31718"/>
    <w:rsid w:val="00C36527"/>
    <w:rsid w:val="00C4028F"/>
    <w:rsid w:val="00C450EF"/>
    <w:rsid w:val="00C5175A"/>
    <w:rsid w:val="00C5564A"/>
    <w:rsid w:val="00C61E75"/>
    <w:rsid w:val="00C745A4"/>
    <w:rsid w:val="00C826FC"/>
    <w:rsid w:val="00C87D18"/>
    <w:rsid w:val="00CA43FD"/>
    <w:rsid w:val="00CA4A4A"/>
    <w:rsid w:val="00CB04CE"/>
    <w:rsid w:val="00CB32AE"/>
    <w:rsid w:val="00CB572E"/>
    <w:rsid w:val="00CB780C"/>
    <w:rsid w:val="00CD0E12"/>
    <w:rsid w:val="00CD2965"/>
    <w:rsid w:val="00CE6EF3"/>
    <w:rsid w:val="00CF2201"/>
    <w:rsid w:val="00CF54C8"/>
    <w:rsid w:val="00D00FBD"/>
    <w:rsid w:val="00D076CC"/>
    <w:rsid w:val="00D07AF2"/>
    <w:rsid w:val="00D44CE2"/>
    <w:rsid w:val="00D62004"/>
    <w:rsid w:val="00D626A5"/>
    <w:rsid w:val="00D70515"/>
    <w:rsid w:val="00DB1833"/>
    <w:rsid w:val="00DB2BE6"/>
    <w:rsid w:val="00DC13AD"/>
    <w:rsid w:val="00E102DF"/>
    <w:rsid w:val="00E30121"/>
    <w:rsid w:val="00E34E3A"/>
    <w:rsid w:val="00E41D9A"/>
    <w:rsid w:val="00E606B0"/>
    <w:rsid w:val="00E96FC2"/>
    <w:rsid w:val="00EE7EDA"/>
    <w:rsid w:val="00F0008F"/>
    <w:rsid w:val="00F25390"/>
    <w:rsid w:val="00F42BB9"/>
    <w:rsid w:val="00F43BE6"/>
    <w:rsid w:val="00F44392"/>
    <w:rsid w:val="00F6420C"/>
    <w:rsid w:val="00F65E20"/>
    <w:rsid w:val="00F801B5"/>
    <w:rsid w:val="00FA1A59"/>
    <w:rsid w:val="00FA52D9"/>
    <w:rsid w:val="00FC4044"/>
    <w:rsid w:val="00FD6FFB"/>
    <w:rsid w:val="00FE05BE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7F61-FBE9-47DA-9050-30250EE9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4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Vesna Matić</cp:lastModifiedBy>
  <cp:revision>26</cp:revision>
  <cp:lastPrinted>2020-07-08T09:04:00Z</cp:lastPrinted>
  <dcterms:created xsi:type="dcterms:W3CDTF">2020-06-29T09:08:00Z</dcterms:created>
  <dcterms:modified xsi:type="dcterms:W3CDTF">2020-07-08T09:15:00Z</dcterms:modified>
</cp:coreProperties>
</file>